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28"/>
          <w:szCs w:val="28"/>
        </w:rPr>
      </w:pPr>
      <w:r w:rsidDel="00000000" w:rsidR="00000000" w:rsidRPr="00000000">
        <w:rPr>
          <w:b w:val="1"/>
          <w:sz w:val="28"/>
          <w:szCs w:val="28"/>
          <w:rtl w:val="0"/>
        </w:rPr>
        <w:t xml:space="preserve">3 sencillos </w:t>
      </w:r>
      <w:r w:rsidDel="00000000" w:rsidR="00000000" w:rsidRPr="00000000">
        <w:rPr>
          <w:b w:val="1"/>
          <w:sz w:val="28"/>
          <w:szCs w:val="28"/>
          <w:rtl w:val="0"/>
        </w:rPr>
        <w:t xml:space="preserve">tips de movilidad para disfrutar y aprovechar de mejor manera el Tianguis Turístico CDMX 2023</w:t>
      </w:r>
    </w:p>
    <w:p w:rsidR="00000000" w:rsidDel="00000000" w:rsidP="00000000" w:rsidRDefault="00000000" w:rsidRPr="00000000" w14:paraId="00000002">
      <w:pPr>
        <w:spacing w:line="276" w:lineRule="auto"/>
        <w:rPr/>
      </w:pPr>
      <w:r w:rsidDel="00000000" w:rsidR="00000000" w:rsidRPr="00000000">
        <w:rPr>
          <w:rtl w:val="0"/>
        </w:rPr>
      </w:r>
    </w:p>
    <w:p w:rsidR="00000000" w:rsidDel="00000000" w:rsidP="00000000" w:rsidRDefault="00000000" w:rsidRPr="00000000" w14:paraId="00000003">
      <w:pPr>
        <w:numPr>
          <w:ilvl w:val="0"/>
          <w:numId w:val="1"/>
        </w:numPr>
        <w:spacing w:line="276" w:lineRule="auto"/>
        <w:ind w:left="720" w:hanging="360"/>
        <w:jc w:val="both"/>
        <w:rPr>
          <w:rFonts w:ascii="Arial" w:cs="Arial" w:eastAsia="Arial" w:hAnsi="Arial"/>
          <w:i w:val="1"/>
        </w:rPr>
      </w:pPr>
      <w:r w:rsidDel="00000000" w:rsidR="00000000" w:rsidRPr="00000000">
        <w:rPr>
          <w:i w:val="1"/>
          <w:rtl w:val="0"/>
        </w:rPr>
        <w:t xml:space="preserve">Esta reunión se posiciona como el evento más relevante del sector turístico, con la participación de más de mil 300 empresas expositoras y compradores de 5 continentes.</w:t>
      </w:r>
    </w:p>
    <w:p w:rsidR="00000000" w:rsidDel="00000000" w:rsidP="00000000" w:rsidRDefault="00000000" w:rsidRPr="00000000" w14:paraId="00000004">
      <w:pPr>
        <w:numPr>
          <w:ilvl w:val="0"/>
          <w:numId w:val="1"/>
        </w:numPr>
        <w:spacing w:line="276" w:lineRule="auto"/>
        <w:ind w:left="720" w:hanging="360"/>
        <w:jc w:val="both"/>
        <w:rPr>
          <w:rFonts w:ascii="Arial" w:cs="Arial" w:eastAsia="Arial" w:hAnsi="Arial"/>
          <w:i w:val="1"/>
        </w:rPr>
      </w:pPr>
      <w:r w:rsidDel="00000000" w:rsidR="00000000" w:rsidRPr="00000000">
        <w:rPr>
          <w:i w:val="1"/>
          <w:rtl w:val="0"/>
        </w:rPr>
        <w:t xml:space="preserve">Para sacar el mayor jugo a la cita, que se realizará en el Centro </w:t>
      </w:r>
      <w:r w:rsidDel="00000000" w:rsidR="00000000" w:rsidRPr="00000000">
        <w:rPr>
          <w:i w:val="1"/>
          <w:rtl w:val="0"/>
        </w:rPr>
        <w:t xml:space="preserve">Citibanamex</w:t>
      </w:r>
      <w:r w:rsidDel="00000000" w:rsidR="00000000" w:rsidRPr="00000000">
        <w:rPr>
          <w:i w:val="1"/>
          <w:rtl w:val="0"/>
        </w:rPr>
        <w:t xml:space="preserve">, del 26 al 29 de marzo, es clave contar con alternativas de movilidad.</w:t>
      </w:r>
      <w:r w:rsidDel="00000000" w:rsidR="00000000" w:rsidRPr="00000000">
        <w:rPr>
          <w:rtl w:val="0"/>
        </w:rPr>
      </w:r>
    </w:p>
    <w:p w:rsidR="00000000" w:rsidDel="00000000" w:rsidP="00000000" w:rsidRDefault="00000000" w:rsidRPr="00000000" w14:paraId="00000005">
      <w:pPr>
        <w:spacing w:line="276" w:lineRule="auto"/>
        <w:ind w:left="0" w:firstLine="0"/>
        <w:jc w:val="both"/>
        <w:rPr/>
      </w:pPr>
      <w:r w:rsidDel="00000000" w:rsidR="00000000" w:rsidRPr="00000000">
        <w:rPr>
          <w:rtl w:val="0"/>
        </w:rPr>
      </w:r>
    </w:p>
    <w:p w:rsidR="00000000" w:rsidDel="00000000" w:rsidP="00000000" w:rsidRDefault="00000000" w:rsidRPr="00000000" w14:paraId="00000006">
      <w:pPr>
        <w:spacing w:line="276" w:lineRule="auto"/>
        <w:jc w:val="both"/>
        <w:rPr/>
      </w:pPr>
      <w:r w:rsidDel="00000000" w:rsidR="00000000" w:rsidRPr="00000000">
        <w:rPr>
          <w:b w:val="1"/>
          <w:highlight w:val="white"/>
          <w:rtl w:val="0"/>
        </w:rPr>
        <w:t xml:space="preserve">Ciudad de México, México, a 22 de marzo de 2023 -</w:t>
      </w:r>
      <w:r w:rsidDel="00000000" w:rsidR="00000000" w:rsidRPr="00000000">
        <w:rPr>
          <w:highlight w:val="white"/>
          <w:rtl w:val="0"/>
        </w:rPr>
        <w:t xml:space="preserve"> C</w:t>
      </w:r>
      <w:r w:rsidDel="00000000" w:rsidR="00000000" w:rsidRPr="00000000">
        <w:rPr>
          <w:rtl w:val="0"/>
        </w:rPr>
        <w:t xml:space="preserve">onsiderada como “la ciudad que lo tiene todo”, la capital de México alberga algunas de las maravillas más sorprendentes del país: cuna de culturas milenarias, riquezas arquitectónicas coloniales, una gastronomía diversa, así como recintos artísticos, zonas naturales y sitios patrimoniales de carácter global. Ahora, todo ello se puede vivir al máximo en el contexto del </w:t>
      </w:r>
      <w:hyperlink r:id="rId6">
        <w:r w:rsidDel="00000000" w:rsidR="00000000" w:rsidRPr="00000000">
          <w:rPr>
            <w:b w:val="1"/>
            <w:color w:val="1155cc"/>
            <w:u w:val="single"/>
            <w:rtl w:val="0"/>
          </w:rPr>
          <w:t xml:space="preserve">Tianguis Turístico CDMX 2023</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7">
      <w:pPr>
        <w:spacing w:line="276" w:lineRule="auto"/>
        <w:jc w:val="both"/>
        <w:rPr/>
      </w:pPr>
      <w:r w:rsidDel="00000000" w:rsidR="00000000" w:rsidRPr="00000000">
        <w:rPr>
          <w:rtl w:val="0"/>
        </w:rPr>
      </w:r>
    </w:p>
    <w:p w:rsidR="00000000" w:rsidDel="00000000" w:rsidP="00000000" w:rsidRDefault="00000000" w:rsidRPr="00000000" w14:paraId="00000008">
      <w:pPr>
        <w:spacing w:line="276" w:lineRule="auto"/>
        <w:jc w:val="both"/>
        <w:rPr/>
      </w:pPr>
      <w:r w:rsidDel="00000000" w:rsidR="00000000" w:rsidRPr="00000000">
        <w:rPr>
          <w:rtl w:val="0"/>
        </w:rPr>
        <w:t xml:space="preserve">Sin duda, la edición 47 de esta reunión se posiciona como el evento más relevante del sector turístico, con la participación de todos los estados del territorio nacional, así como más de mil 300 empresas expositoras y compradores de 5 continentes. </w:t>
      </w:r>
    </w:p>
    <w:p w:rsidR="00000000" w:rsidDel="00000000" w:rsidP="00000000" w:rsidRDefault="00000000" w:rsidRPr="00000000" w14:paraId="00000009">
      <w:pPr>
        <w:spacing w:line="276" w:lineRule="auto"/>
        <w:jc w:val="both"/>
        <w:rPr/>
      </w:pPr>
      <w:r w:rsidDel="00000000" w:rsidR="00000000" w:rsidRPr="00000000">
        <w:rPr>
          <w:rtl w:val="0"/>
        </w:rPr>
      </w:r>
    </w:p>
    <w:p w:rsidR="00000000" w:rsidDel="00000000" w:rsidP="00000000" w:rsidRDefault="00000000" w:rsidRPr="00000000" w14:paraId="0000000A">
      <w:pPr>
        <w:spacing w:line="276" w:lineRule="auto"/>
        <w:jc w:val="both"/>
        <w:rPr/>
      </w:pPr>
      <w:r w:rsidDel="00000000" w:rsidR="00000000" w:rsidRPr="00000000">
        <w:rPr>
          <w:rtl w:val="0"/>
        </w:rPr>
        <w:t xml:space="preserve">Se trata de un foro de negocios que promueve la gran variedad de productos turísticos del país, ahora desde la Ciudad de México, la cual se proyecta como un destino turístico de excelencia a nivel nacional e internacional.</w:t>
      </w:r>
    </w:p>
    <w:p w:rsidR="00000000" w:rsidDel="00000000" w:rsidP="00000000" w:rsidRDefault="00000000" w:rsidRPr="00000000" w14:paraId="0000000B">
      <w:pPr>
        <w:spacing w:line="276" w:lineRule="auto"/>
        <w:jc w:val="both"/>
        <w:rPr/>
      </w:pPr>
      <w:r w:rsidDel="00000000" w:rsidR="00000000" w:rsidRPr="00000000">
        <w:rPr>
          <w:rtl w:val="0"/>
        </w:rPr>
      </w:r>
    </w:p>
    <w:p w:rsidR="00000000" w:rsidDel="00000000" w:rsidP="00000000" w:rsidRDefault="00000000" w:rsidRPr="00000000" w14:paraId="0000000C">
      <w:pPr>
        <w:spacing w:line="276" w:lineRule="auto"/>
        <w:jc w:val="both"/>
        <w:rPr/>
      </w:pPr>
      <w:r w:rsidDel="00000000" w:rsidR="00000000" w:rsidRPr="00000000">
        <w:rPr>
          <w:rtl w:val="0"/>
        </w:rPr>
        <w:t xml:space="preserve">Pensando en ello, los expertos de </w:t>
      </w:r>
      <w:hyperlink r:id="rId7">
        <w:r w:rsidDel="00000000" w:rsidR="00000000" w:rsidRPr="00000000">
          <w:rPr>
            <w:b w:val="1"/>
            <w:color w:val="1155cc"/>
            <w:u w:val="single"/>
            <w:rtl w:val="0"/>
          </w:rPr>
          <w:t xml:space="preserve">inDrive</w:t>
        </w:r>
      </w:hyperlink>
      <w:r w:rsidDel="00000000" w:rsidR="00000000" w:rsidRPr="00000000">
        <w:rPr>
          <w:rtl w:val="0"/>
        </w:rPr>
        <w:t xml:space="preserve"> —plataforma global de movilidad y servicios urbanos—, comparten tres tips de movilidad para disfrutar de mejor manera esta celebración con sede en el Centro </w:t>
      </w:r>
      <w:r w:rsidDel="00000000" w:rsidR="00000000" w:rsidRPr="00000000">
        <w:rPr>
          <w:rtl w:val="0"/>
        </w:rPr>
        <w:t xml:space="preserve">Citibanamex</w:t>
      </w:r>
      <w:r w:rsidDel="00000000" w:rsidR="00000000" w:rsidRPr="00000000">
        <w:rPr>
          <w:rtl w:val="0"/>
        </w:rPr>
        <w:t xml:space="preserve">, del 26 al 29 de marzo:</w:t>
      </w:r>
    </w:p>
    <w:p w:rsidR="00000000" w:rsidDel="00000000" w:rsidP="00000000" w:rsidRDefault="00000000" w:rsidRPr="00000000" w14:paraId="0000000D">
      <w:pPr>
        <w:spacing w:line="276" w:lineRule="auto"/>
        <w:jc w:val="both"/>
        <w:rPr/>
      </w:pPr>
      <w:r w:rsidDel="00000000" w:rsidR="00000000" w:rsidRPr="00000000">
        <w:rPr>
          <w:rtl w:val="0"/>
        </w:rPr>
      </w:r>
    </w:p>
    <w:p w:rsidR="00000000" w:rsidDel="00000000" w:rsidP="00000000" w:rsidRDefault="00000000" w:rsidRPr="00000000" w14:paraId="0000000E">
      <w:pPr>
        <w:spacing w:line="276" w:lineRule="auto"/>
        <w:jc w:val="both"/>
        <w:rPr>
          <w:b w:val="1"/>
        </w:rPr>
      </w:pPr>
      <w:r w:rsidDel="00000000" w:rsidR="00000000" w:rsidRPr="00000000">
        <w:rPr>
          <w:b w:val="1"/>
          <w:rtl w:val="0"/>
        </w:rPr>
        <w:t xml:space="preserve">1. Planifica tus traslados, rutas y viajes</w:t>
      </w:r>
    </w:p>
    <w:p w:rsidR="00000000" w:rsidDel="00000000" w:rsidP="00000000" w:rsidRDefault="00000000" w:rsidRPr="00000000" w14:paraId="0000000F">
      <w:pPr>
        <w:spacing w:line="276" w:lineRule="auto"/>
        <w:jc w:val="both"/>
        <w:rPr/>
      </w:pPr>
      <w:r w:rsidDel="00000000" w:rsidR="00000000" w:rsidRPr="00000000">
        <w:rPr>
          <w:rtl w:val="0"/>
        </w:rPr>
      </w:r>
    </w:p>
    <w:p w:rsidR="00000000" w:rsidDel="00000000" w:rsidP="00000000" w:rsidRDefault="00000000" w:rsidRPr="00000000" w14:paraId="00000010">
      <w:pPr>
        <w:spacing w:line="276" w:lineRule="auto"/>
        <w:jc w:val="both"/>
        <w:rPr/>
      </w:pPr>
      <w:r w:rsidDel="00000000" w:rsidR="00000000" w:rsidRPr="00000000">
        <w:rPr>
          <w:rtl w:val="0"/>
        </w:rPr>
        <w:t xml:space="preserve">Este año, a las actividades del Tianguis Turístico también se le suma una </w:t>
      </w:r>
      <w:hyperlink r:id="rId8">
        <w:r w:rsidDel="00000000" w:rsidR="00000000" w:rsidRPr="00000000">
          <w:rPr>
            <w:color w:val="1155cc"/>
            <w:u w:val="single"/>
            <w:rtl w:val="0"/>
          </w:rPr>
          <w:t xml:space="preserve">nueva oferta</w:t>
        </w:r>
      </w:hyperlink>
      <w:r w:rsidDel="00000000" w:rsidR="00000000" w:rsidRPr="00000000">
        <w:rPr>
          <w:rtl w:val="0"/>
        </w:rPr>
        <w:t xml:space="preserve">: el Festival Turístico de la Ciudad de México en Paseo de la Reforma y en el Bosque de Chapultepec, donde los 32 estados del país mostrarán su cultura, folclor y tradiciones. Por ello, es clave planificar tus traslados, rutas y viajes durante esos días; esto para no perderte ninguna de las dos programaciones, llegar a tiempo a los eventos y optimizar traslados.</w:t>
      </w:r>
    </w:p>
    <w:p w:rsidR="00000000" w:rsidDel="00000000" w:rsidP="00000000" w:rsidRDefault="00000000" w:rsidRPr="00000000" w14:paraId="00000011">
      <w:pPr>
        <w:spacing w:line="276" w:lineRule="auto"/>
        <w:jc w:val="both"/>
        <w:rPr/>
      </w:pPr>
      <w:r w:rsidDel="00000000" w:rsidR="00000000" w:rsidRPr="00000000">
        <w:rPr>
          <w:rtl w:val="0"/>
        </w:rPr>
      </w:r>
    </w:p>
    <w:p w:rsidR="00000000" w:rsidDel="00000000" w:rsidP="00000000" w:rsidRDefault="00000000" w:rsidRPr="00000000" w14:paraId="00000012">
      <w:pPr>
        <w:spacing w:line="276" w:lineRule="auto"/>
        <w:jc w:val="both"/>
        <w:rPr/>
      </w:pPr>
      <w:r w:rsidDel="00000000" w:rsidR="00000000" w:rsidRPr="00000000">
        <w:rPr>
          <w:rtl w:val="0"/>
        </w:rPr>
        <w:t xml:space="preserve">Organiza y planifica tus viajes. Ubica y descarga previamente los </w:t>
      </w:r>
      <w:hyperlink r:id="rId9">
        <w:r w:rsidDel="00000000" w:rsidR="00000000" w:rsidRPr="00000000">
          <w:rPr>
            <w:color w:val="1155cc"/>
            <w:u w:val="single"/>
            <w:rtl w:val="0"/>
          </w:rPr>
          <w:t xml:space="preserve">programas</w:t>
        </w:r>
      </w:hyperlink>
      <w:r w:rsidDel="00000000" w:rsidR="00000000" w:rsidRPr="00000000">
        <w:rPr>
          <w:rtl w:val="0"/>
        </w:rPr>
        <w:t xml:space="preserve"> de ambos eventos, elige los que te interesan y realiza tu propia agenda. Además, es recomendable ubicar rutas menos transitadas, así como tomar en cuenta el tiempo que </w:t>
      </w:r>
      <w:r w:rsidDel="00000000" w:rsidR="00000000" w:rsidRPr="00000000">
        <w:rPr>
          <w:rtl w:val="0"/>
        </w:rPr>
        <w:t xml:space="preserve">invertirás</w:t>
      </w:r>
      <w:r w:rsidDel="00000000" w:rsidR="00000000" w:rsidRPr="00000000">
        <w:rPr>
          <w:rtl w:val="0"/>
        </w:rPr>
        <w:t xml:space="preserve"> en tus trayectos,</w:t>
      </w:r>
    </w:p>
    <w:p w:rsidR="00000000" w:rsidDel="00000000" w:rsidP="00000000" w:rsidRDefault="00000000" w:rsidRPr="00000000" w14:paraId="00000013">
      <w:pPr>
        <w:spacing w:line="276" w:lineRule="auto"/>
        <w:jc w:val="both"/>
        <w:rPr/>
      </w:pPr>
      <w:r w:rsidDel="00000000" w:rsidR="00000000" w:rsidRPr="00000000">
        <w:rPr>
          <w:rtl w:val="0"/>
        </w:rPr>
      </w:r>
    </w:p>
    <w:p w:rsidR="00000000" w:rsidDel="00000000" w:rsidP="00000000" w:rsidRDefault="00000000" w:rsidRPr="00000000" w14:paraId="00000014">
      <w:pPr>
        <w:spacing w:line="276" w:lineRule="auto"/>
        <w:jc w:val="both"/>
        <w:rPr>
          <w:b w:val="1"/>
        </w:rPr>
      </w:pPr>
      <w:r w:rsidDel="00000000" w:rsidR="00000000" w:rsidRPr="00000000">
        <w:rPr>
          <w:b w:val="1"/>
          <w:rtl w:val="0"/>
        </w:rPr>
        <w:t xml:space="preserve">2. Utiliza a tu favor la tecnología para moverte</w:t>
      </w:r>
    </w:p>
    <w:p w:rsidR="00000000" w:rsidDel="00000000" w:rsidP="00000000" w:rsidRDefault="00000000" w:rsidRPr="00000000" w14:paraId="00000015">
      <w:pPr>
        <w:spacing w:line="276" w:lineRule="auto"/>
        <w:jc w:val="both"/>
        <w:rPr>
          <w:b w:val="1"/>
        </w:rPr>
      </w:pPr>
      <w:r w:rsidDel="00000000" w:rsidR="00000000" w:rsidRPr="00000000">
        <w:rPr>
          <w:rtl w:val="0"/>
        </w:rPr>
      </w:r>
    </w:p>
    <w:p w:rsidR="00000000" w:rsidDel="00000000" w:rsidP="00000000" w:rsidRDefault="00000000" w:rsidRPr="00000000" w14:paraId="00000016">
      <w:pPr>
        <w:spacing w:line="276" w:lineRule="auto"/>
        <w:jc w:val="both"/>
        <w:rPr/>
      </w:pPr>
      <w:r w:rsidDel="00000000" w:rsidR="00000000" w:rsidRPr="00000000">
        <w:rPr>
          <w:rtl w:val="0"/>
        </w:rPr>
        <w:t xml:space="preserve">Una vez aplicado el primer tip, lo siguiente es tener en cuenta las opciones de movilidad que la CDMX ofrece, como la red subterránea del </w:t>
      </w:r>
      <w:r w:rsidDel="00000000" w:rsidR="00000000" w:rsidRPr="00000000">
        <w:rPr>
          <w:rtl w:val="0"/>
        </w:rPr>
        <w:t xml:space="preserve">Metro</w:t>
      </w:r>
      <w:r w:rsidDel="00000000" w:rsidR="00000000" w:rsidRPr="00000000">
        <w:rPr>
          <w:rtl w:val="0"/>
        </w:rPr>
        <w:t xml:space="preserve">, el Metrobús e incluso el Turibus; asimismo, lo ideal para este tipo de reuniones, sobre todo cuando se trata de hacer negocios, </w:t>
      </w:r>
      <w:r w:rsidDel="00000000" w:rsidR="00000000" w:rsidRPr="00000000">
        <w:rPr>
          <w:i w:val="1"/>
          <w:rtl w:val="0"/>
        </w:rPr>
        <w:t xml:space="preserve">networking</w:t>
      </w:r>
      <w:r w:rsidDel="00000000" w:rsidR="00000000" w:rsidRPr="00000000">
        <w:rPr>
          <w:rtl w:val="0"/>
        </w:rPr>
        <w:t xml:space="preserve">, etc., es moverte en alguna aplicación de movilidad.</w:t>
      </w:r>
    </w:p>
    <w:p w:rsidR="00000000" w:rsidDel="00000000" w:rsidP="00000000" w:rsidRDefault="00000000" w:rsidRPr="00000000" w14:paraId="00000017">
      <w:pPr>
        <w:spacing w:line="276" w:lineRule="auto"/>
        <w:jc w:val="both"/>
        <w:rPr/>
      </w:pPr>
      <w:r w:rsidDel="00000000" w:rsidR="00000000" w:rsidRPr="00000000">
        <w:rPr>
          <w:rtl w:val="0"/>
        </w:rPr>
      </w:r>
    </w:p>
    <w:p w:rsidR="00000000" w:rsidDel="00000000" w:rsidP="00000000" w:rsidRDefault="00000000" w:rsidRPr="00000000" w14:paraId="00000018">
      <w:pPr>
        <w:spacing w:line="276" w:lineRule="auto"/>
        <w:jc w:val="both"/>
        <w:rPr/>
      </w:pPr>
      <w:r w:rsidDel="00000000" w:rsidR="00000000" w:rsidRPr="00000000">
        <w:rPr>
          <w:rtl w:val="0"/>
        </w:rPr>
        <w:t xml:space="preserve">Lo malo es que durante esta temporada la mayoría de ellas aumentan sus precios debido a algoritmos ocultos o “tarifas dinámicas”; pero no te preocupes, con inDrive existe la alternativa de viajar con precios justos y negociación directa entre usuarios (“persona a persona” o P2P).</w:t>
      </w:r>
    </w:p>
    <w:p w:rsidR="00000000" w:rsidDel="00000000" w:rsidP="00000000" w:rsidRDefault="00000000" w:rsidRPr="00000000" w14:paraId="00000019">
      <w:pPr>
        <w:spacing w:line="276" w:lineRule="auto"/>
        <w:jc w:val="both"/>
        <w:rPr/>
      </w:pPr>
      <w:r w:rsidDel="00000000" w:rsidR="00000000" w:rsidRPr="00000000">
        <w:rPr>
          <w:rtl w:val="0"/>
        </w:rPr>
      </w:r>
    </w:p>
    <w:p w:rsidR="00000000" w:rsidDel="00000000" w:rsidP="00000000" w:rsidRDefault="00000000" w:rsidRPr="00000000" w14:paraId="0000001A">
      <w:pPr>
        <w:spacing w:line="276" w:lineRule="auto"/>
        <w:jc w:val="both"/>
        <w:rPr>
          <w:b w:val="1"/>
        </w:rPr>
      </w:pPr>
      <w:r w:rsidDel="00000000" w:rsidR="00000000" w:rsidRPr="00000000">
        <w:rPr>
          <w:b w:val="1"/>
          <w:rtl w:val="0"/>
        </w:rPr>
        <w:t xml:space="preserve">3. Disfruta los imperdibles de CDMX</w:t>
      </w:r>
    </w:p>
    <w:p w:rsidR="00000000" w:rsidDel="00000000" w:rsidP="00000000" w:rsidRDefault="00000000" w:rsidRPr="00000000" w14:paraId="0000001B">
      <w:pPr>
        <w:spacing w:line="276" w:lineRule="auto"/>
        <w:jc w:val="both"/>
        <w:rPr/>
      </w:pPr>
      <w:r w:rsidDel="00000000" w:rsidR="00000000" w:rsidRPr="00000000">
        <w:rPr>
          <w:rtl w:val="0"/>
        </w:rPr>
      </w:r>
    </w:p>
    <w:p w:rsidR="00000000" w:rsidDel="00000000" w:rsidP="00000000" w:rsidRDefault="00000000" w:rsidRPr="00000000" w14:paraId="0000001C">
      <w:pPr>
        <w:spacing w:line="276" w:lineRule="auto"/>
        <w:jc w:val="both"/>
        <w:rPr/>
      </w:pPr>
      <w:r w:rsidDel="00000000" w:rsidR="00000000" w:rsidRPr="00000000">
        <w:rPr>
          <w:rtl w:val="0"/>
        </w:rPr>
        <w:t xml:space="preserve">Ya sea si eres visitante o habitante de CDMX y asistirás al Tianguis y Festival Turísticos, es un buen momento para disfrutar de algunas atracciones imperdibles dentro de la gran oferta de la ciudad. Por ejemplo, la CDMX cuenta con más de 180 museos, por lo que es considerada la segunda ciudad con mayor número de éstos en el mundo. Tres básicos que se encuentran en la zona son el </w:t>
      </w:r>
      <w:hyperlink r:id="rId10">
        <w:r w:rsidDel="00000000" w:rsidR="00000000" w:rsidRPr="00000000">
          <w:rPr>
            <w:color w:val="1155cc"/>
            <w:u w:val="single"/>
            <w:rtl w:val="0"/>
          </w:rPr>
          <w:t xml:space="preserve">Museo Soumaya</w:t>
        </w:r>
      </w:hyperlink>
      <w:r w:rsidDel="00000000" w:rsidR="00000000" w:rsidRPr="00000000">
        <w:rPr>
          <w:rtl w:val="0"/>
        </w:rPr>
        <w:t xml:space="preserve">, el de </w:t>
      </w:r>
      <w:hyperlink r:id="rId11">
        <w:r w:rsidDel="00000000" w:rsidR="00000000" w:rsidRPr="00000000">
          <w:rPr>
            <w:color w:val="1155cc"/>
            <w:u w:val="single"/>
            <w:rtl w:val="0"/>
          </w:rPr>
          <w:t xml:space="preserve">Antropología e Historia</w:t>
        </w:r>
      </w:hyperlink>
      <w:r w:rsidDel="00000000" w:rsidR="00000000" w:rsidRPr="00000000">
        <w:rPr>
          <w:rtl w:val="0"/>
        </w:rPr>
        <w:t xml:space="preserve"> y el de </w:t>
      </w:r>
      <w:hyperlink r:id="rId12">
        <w:r w:rsidDel="00000000" w:rsidR="00000000" w:rsidRPr="00000000">
          <w:rPr>
            <w:color w:val="1155cc"/>
            <w:u w:val="single"/>
            <w:rtl w:val="0"/>
          </w:rPr>
          <w:t xml:space="preserve">Arte Moderno</w:t>
        </w:r>
      </w:hyperlink>
      <w:r w:rsidDel="00000000" w:rsidR="00000000" w:rsidRPr="00000000">
        <w:rPr>
          <w:rtl w:val="0"/>
        </w:rPr>
        <w:t xml:space="preserve">.</w:t>
      </w:r>
    </w:p>
    <w:p w:rsidR="00000000" w:rsidDel="00000000" w:rsidP="00000000" w:rsidRDefault="00000000" w:rsidRPr="00000000" w14:paraId="0000001D">
      <w:pPr>
        <w:spacing w:line="276" w:lineRule="auto"/>
        <w:jc w:val="both"/>
        <w:rPr/>
      </w:pPr>
      <w:r w:rsidDel="00000000" w:rsidR="00000000" w:rsidRPr="00000000">
        <w:rPr>
          <w:rtl w:val="0"/>
        </w:rPr>
      </w:r>
    </w:p>
    <w:p w:rsidR="00000000" w:rsidDel="00000000" w:rsidP="00000000" w:rsidRDefault="00000000" w:rsidRPr="00000000" w14:paraId="0000001E">
      <w:pPr>
        <w:spacing w:line="276" w:lineRule="auto"/>
        <w:jc w:val="both"/>
        <w:rPr/>
      </w:pPr>
      <w:r w:rsidDel="00000000" w:rsidR="00000000" w:rsidRPr="00000000">
        <w:rPr>
          <w:rtl w:val="0"/>
        </w:rPr>
        <w:t xml:space="preserve">Ya que si quieres un atractivo natural, dentro del mismo Bosque de Chapultepec se ubica su </w:t>
      </w:r>
      <w:hyperlink r:id="rId13">
        <w:r w:rsidDel="00000000" w:rsidR="00000000" w:rsidRPr="00000000">
          <w:rPr>
            <w:color w:val="1155cc"/>
            <w:u w:val="single"/>
            <w:rtl w:val="0"/>
          </w:rPr>
          <w:t xml:space="preserve">Castillo</w:t>
        </w:r>
      </w:hyperlink>
      <w:r w:rsidDel="00000000" w:rsidR="00000000" w:rsidRPr="00000000">
        <w:rPr>
          <w:rtl w:val="0"/>
        </w:rPr>
        <w:t xml:space="preserve">, sitio único en Latinoamérica que concentra historia, naturaleza y arte. Muy cerca se encuentra el </w:t>
      </w:r>
      <w:hyperlink r:id="rId14">
        <w:r w:rsidDel="00000000" w:rsidR="00000000" w:rsidRPr="00000000">
          <w:rPr>
            <w:color w:val="1155cc"/>
            <w:u w:val="single"/>
            <w:rtl w:val="0"/>
          </w:rPr>
          <w:t xml:space="preserve">Cárcamo de Dolores</w:t>
        </w:r>
      </w:hyperlink>
      <w:r w:rsidDel="00000000" w:rsidR="00000000" w:rsidRPr="00000000">
        <w:rPr>
          <w:rtl w:val="0"/>
        </w:rPr>
        <w:t xml:space="preserve">, recinto histórico que fusiona arquitectura, ingeniería hidráulica, así como pintura y escultura de nada menos que Diego Rivera.</w:t>
      </w:r>
    </w:p>
    <w:p w:rsidR="00000000" w:rsidDel="00000000" w:rsidP="00000000" w:rsidRDefault="00000000" w:rsidRPr="00000000" w14:paraId="0000001F">
      <w:pPr>
        <w:spacing w:line="276" w:lineRule="auto"/>
        <w:jc w:val="both"/>
        <w:rPr/>
      </w:pPr>
      <w:r w:rsidDel="00000000" w:rsidR="00000000" w:rsidRPr="00000000">
        <w:rPr>
          <w:rtl w:val="0"/>
        </w:rPr>
      </w:r>
    </w:p>
    <w:p w:rsidR="00000000" w:rsidDel="00000000" w:rsidP="00000000" w:rsidRDefault="00000000" w:rsidRPr="00000000" w14:paraId="00000020">
      <w:pPr>
        <w:spacing w:line="276" w:lineRule="auto"/>
        <w:jc w:val="both"/>
        <w:rPr/>
      </w:pPr>
      <w:r w:rsidDel="00000000" w:rsidR="00000000" w:rsidRPr="00000000">
        <w:rPr>
          <w:rtl w:val="0"/>
        </w:rPr>
        <w:t xml:space="preserve">Sin duda, la </w:t>
      </w:r>
      <w:r w:rsidDel="00000000" w:rsidR="00000000" w:rsidRPr="00000000">
        <w:rPr>
          <w:rtl w:val="0"/>
        </w:rPr>
        <w:t xml:space="preserve">CDMX es una ciudad fascinante, una metrópoli moderna que, además de ser la capital política, administrativa y económica del país, ahora cuenta con el evento más relevante del sector turístico, donde moverse con facilidad es sencillo siguiendo estos tips.</w:t>
      </w:r>
    </w:p>
    <w:p w:rsidR="00000000" w:rsidDel="00000000" w:rsidP="00000000" w:rsidRDefault="00000000" w:rsidRPr="00000000" w14:paraId="00000021">
      <w:pPr>
        <w:spacing w:line="276" w:lineRule="auto"/>
        <w:jc w:val="both"/>
        <w:rPr/>
      </w:pPr>
      <w:r w:rsidDel="00000000" w:rsidR="00000000" w:rsidRPr="00000000">
        <w:rPr>
          <w:rtl w:val="0"/>
        </w:rPr>
      </w:r>
    </w:p>
    <w:p w:rsidR="00000000" w:rsidDel="00000000" w:rsidP="00000000" w:rsidRDefault="00000000" w:rsidRPr="00000000" w14:paraId="00000022">
      <w:pPr>
        <w:spacing w:line="276" w:lineRule="auto"/>
        <w:jc w:val="center"/>
        <w:rPr>
          <w:sz w:val="20"/>
          <w:szCs w:val="20"/>
        </w:rPr>
      </w:pP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23">
      <w:pPr>
        <w:spacing w:line="240" w:lineRule="auto"/>
        <w:rPr>
          <w:sz w:val="20"/>
          <w:szCs w:val="20"/>
        </w:rPr>
      </w:pPr>
      <w:r w:rsidDel="00000000" w:rsidR="00000000" w:rsidRPr="00000000">
        <w:rPr>
          <w:rtl w:val="0"/>
        </w:rPr>
      </w:r>
    </w:p>
    <w:p w:rsidR="00000000" w:rsidDel="00000000" w:rsidP="00000000" w:rsidRDefault="00000000" w:rsidRPr="00000000" w14:paraId="00000024">
      <w:pPr>
        <w:jc w:val="both"/>
        <w:rPr>
          <w:b w:val="1"/>
          <w:color w:val="333333"/>
          <w:sz w:val="20"/>
          <w:szCs w:val="20"/>
        </w:rPr>
      </w:pPr>
      <w:r w:rsidDel="00000000" w:rsidR="00000000" w:rsidRPr="00000000">
        <w:rPr>
          <w:b w:val="1"/>
          <w:color w:val="333333"/>
          <w:sz w:val="20"/>
          <w:szCs w:val="20"/>
          <w:rtl w:val="0"/>
        </w:rPr>
        <w:t xml:space="preserve">Sobre inDrive</w:t>
      </w:r>
    </w:p>
    <w:p w:rsidR="00000000" w:rsidDel="00000000" w:rsidP="00000000" w:rsidRDefault="00000000" w:rsidRPr="00000000" w14:paraId="00000025">
      <w:pPr>
        <w:jc w:val="both"/>
        <w:rPr>
          <w:color w:val="333333"/>
          <w:sz w:val="20"/>
          <w:szCs w:val="20"/>
        </w:rPr>
      </w:pPr>
      <w:r w:rsidDel="00000000" w:rsidR="00000000" w:rsidRPr="00000000">
        <w:rPr>
          <w:color w:val="333333"/>
          <w:sz w:val="20"/>
          <w:szCs w:val="20"/>
          <w:rtl w:val="0"/>
        </w:rPr>
        <w:t xml:space="preserve">inDrive es una plataforma global de movilidad y servicios urbanos con sede en Mountain View, California, EUA. La aplicación de inDrive ha sido descargada más de 175 millones de veces y fue la segunda app de movilidad más descargada en 2022. Además de viajes compartidos, inDrive ofrece una extensa lista de servicios urbanos, incluyendo transportación ciudad a ciudad, fletes, servicios domésticos, entregas y búsqueda de empleo. </w:t>
      </w:r>
    </w:p>
    <w:p w:rsidR="00000000" w:rsidDel="00000000" w:rsidP="00000000" w:rsidRDefault="00000000" w:rsidRPr="00000000" w14:paraId="00000026">
      <w:pPr>
        <w:jc w:val="both"/>
        <w:rPr>
          <w:color w:val="333333"/>
          <w:sz w:val="20"/>
          <w:szCs w:val="20"/>
        </w:rPr>
      </w:pPr>
      <w:r w:rsidDel="00000000" w:rsidR="00000000" w:rsidRPr="00000000">
        <w:rPr>
          <w:rtl w:val="0"/>
        </w:rPr>
      </w:r>
    </w:p>
    <w:p w:rsidR="00000000" w:rsidDel="00000000" w:rsidP="00000000" w:rsidRDefault="00000000" w:rsidRPr="00000000" w14:paraId="00000027">
      <w:pPr>
        <w:jc w:val="both"/>
        <w:rPr>
          <w:color w:val="333333"/>
          <w:sz w:val="20"/>
          <w:szCs w:val="20"/>
        </w:rPr>
      </w:pPr>
      <w:r w:rsidDel="00000000" w:rsidR="00000000" w:rsidRPr="00000000">
        <w:rPr>
          <w:color w:val="333333"/>
          <w:sz w:val="20"/>
          <w:szCs w:val="20"/>
          <w:rtl w:val="0"/>
        </w:rPr>
        <w:t xml:space="preserve">inDrive opera en más de 700 ciudades en 47 países. Apoya a comunidades locales por medio de oportunidades de desarrollo basadas en el modelo de pago persona a persona (peer-to-peer), así como, programas de empoderamiento comunitario que contribuyen al desarrollo de la educación, deportes, artes, ciencias, igualdad de género y otras iniciativas prioritarias. </w:t>
      </w:r>
    </w:p>
    <w:p w:rsidR="00000000" w:rsidDel="00000000" w:rsidP="00000000" w:rsidRDefault="00000000" w:rsidRPr="00000000" w14:paraId="00000028">
      <w:pPr>
        <w:jc w:val="both"/>
        <w:rPr>
          <w:color w:val="333333"/>
          <w:sz w:val="20"/>
          <w:szCs w:val="20"/>
        </w:rPr>
      </w:pPr>
      <w:r w:rsidDel="00000000" w:rsidR="00000000" w:rsidRPr="00000000">
        <w:rPr>
          <w:rtl w:val="0"/>
        </w:rPr>
      </w:r>
    </w:p>
    <w:p w:rsidR="00000000" w:rsidDel="00000000" w:rsidP="00000000" w:rsidRDefault="00000000" w:rsidRPr="00000000" w14:paraId="00000029">
      <w:pPr>
        <w:jc w:val="both"/>
        <w:rPr>
          <w:color w:val="333333"/>
          <w:sz w:val="20"/>
          <w:szCs w:val="20"/>
        </w:rPr>
      </w:pPr>
      <w:r w:rsidDel="00000000" w:rsidR="00000000" w:rsidRPr="00000000">
        <w:rPr>
          <w:color w:val="333333"/>
          <w:sz w:val="20"/>
          <w:szCs w:val="20"/>
          <w:rtl w:val="0"/>
        </w:rPr>
        <w:t xml:space="preserve">Para más información visite </w:t>
      </w:r>
      <w:hyperlink r:id="rId15">
        <w:r w:rsidDel="00000000" w:rsidR="00000000" w:rsidRPr="00000000">
          <w:rPr>
            <w:color w:val="1155cc"/>
            <w:sz w:val="20"/>
            <w:szCs w:val="20"/>
            <w:u w:val="single"/>
            <w:rtl w:val="0"/>
          </w:rPr>
          <w:t xml:space="preserve">www.inDrive.com</w:t>
        </w:r>
      </w:hyperlink>
      <w:r w:rsidDel="00000000" w:rsidR="00000000" w:rsidRPr="00000000">
        <w:rPr>
          <w:color w:val="333333"/>
          <w:sz w:val="20"/>
          <w:szCs w:val="20"/>
          <w:rtl w:val="0"/>
        </w:rPr>
        <w:t xml:space="preserve">.</w:t>
      </w:r>
    </w:p>
    <w:p w:rsidR="00000000" w:rsidDel="00000000" w:rsidP="00000000" w:rsidRDefault="00000000" w:rsidRPr="00000000" w14:paraId="0000002A">
      <w:pPr>
        <w:spacing w:after="200" w:line="240" w:lineRule="auto"/>
        <w:rPr>
          <w:sz w:val="20"/>
          <w:szCs w:val="20"/>
        </w:rPr>
      </w:pPr>
      <w:r w:rsidDel="00000000" w:rsidR="00000000" w:rsidRPr="00000000">
        <w:rPr>
          <w:rtl w:val="0"/>
        </w:rPr>
      </w:r>
    </w:p>
    <w:p w:rsidR="00000000" w:rsidDel="00000000" w:rsidP="00000000" w:rsidRDefault="00000000" w:rsidRPr="00000000" w14:paraId="0000002B">
      <w:pPr>
        <w:spacing w:after="200" w:line="240" w:lineRule="auto"/>
        <w:rPr>
          <w:b w:val="1"/>
          <w:sz w:val="20"/>
          <w:szCs w:val="20"/>
        </w:rPr>
      </w:pPr>
      <w:r w:rsidDel="00000000" w:rsidR="00000000" w:rsidRPr="00000000">
        <w:rPr>
          <w:b w:val="1"/>
          <w:sz w:val="20"/>
          <w:szCs w:val="20"/>
          <w:rtl w:val="0"/>
        </w:rPr>
        <w:t xml:space="preserve">Contacto para prensa</w:t>
      </w:r>
    </w:p>
    <w:p w:rsidR="00000000" w:rsidDel="00000000" w:rsidP="00000000" w:rsidRDefault="00000000" w:rsidRPr="00000000" w14:paraId="0000002C">
      <w:pPr>
        <w:spacing w:line="240" w:lineRule="auto"/>
        <w:rPr>
          <w:sz w:val="20"/>
          <w:szCs w:val="20"/>
        </w:rPr>
      </w:pPr>
      <w:r w:rsidDel="00000000" w:rsidR="00000000" w:rsidRPr="00000000">
        <w:rPr>
          <w:sz w:val="20"/>
          <w:szCs w:val="20"/>
          <w:rtl w:val="0"/>
        </w:rPr>
        <w:t xml:space="preserve">another</w:t>
      </w:r>
    </w:p>
    <w:p w:rsidR="00000000" w:rsidDel="00000000" w:rsidP="00000000" w:rsidRDefault="00000000" w:rsidRPr="00000000" w14:paraId="0000002D">
      <w:pPr>
        <w:spacing w:line="240" w:lineRule="auto"/>
        <w:rPr>
          <w:sz w:val="20"/>
          <w:szCs w:val="20"/>
        </w:rPr>
      </w:pPr>
      <w:r w:rsidDel="00000000" w:rsidR="00000000" w:rsidRPr="00000000">
        <w:rPr>
          <w:sz w:val="20"/>
          <w:szCs w:val="20"/>
          <w:rtl w:val="0"/>
        </w:rPr>
        <w:t xml:space="preserve">Michelle de la Torre | Sr PR Another</w:t>
      </w:r>
    </w:p>
    <w:p w:rsidR="00000000" w:rsidDel="00000000" w:rsidP="00000000" w:rsidRDefault="00000000" w:rsidRPr="00000000" w14:paraId="0000002E">
      <w:pPr>
        <w:spacing w:line="240" w:lineRule="auto"/>
        <w:rPr>
          <w:sz w:val="20"/>
          <w:szCs w:val="20"/>
        </w:rPr>
      </w:pPr>
      <w:hyperlink r:id="rId16">
        <w:r w:rsidDel="00000000" w:rsidR="00000000" w:rsidRPr="00000000">
          <w:rPr>
            <w:color w:val="1155cc"/>
            <w:sz w:val="20"/>
            <w:szCs w:val="20"/>
            <w:u w:val="single"/>
            <w:rtl w:val="0"/>
          </w:rPr>
          <w:t xml:space="preserve">michelle.delatorre@another.co</w:t>
        </w:r>
      </w:hyperlink>
      <w:r w:rsidDel="00000000" w:rsidR="00000000" w:rsidRPr="00000000">
        <w:rPr>
          <w:rtl w:val="0"/>
        </w:rPr>
      </w:r>
    </w:p>
    <w:sectPr>
      <w:head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tabs>
        <w:tab w:val="right" w:leader="none" w:pos="5310"/>
      </w:tabs>
      <w:spacing w:line="276" w:lineRule="auto"/>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2057400</wp:posOffset>
          </wp:positionH>
          <wp:positionV relativeFrom="paragraph">
            <wp:posOffset>1764</wp:posOffset>
          </wp:positionV>
          <wp:extent cx="1828800" cy="550127"/>
          <wp:effectExtent b="0" l="0" r="0" t="0"/>
          <wp:wrapNone/>
          <wp:docPr id="1" name="image1.jpg"/>
          <a:graphic>
            <a:graphicData uri="http://schemas.openxmlformats.org/drawingml/2006/picture">
              <pic:pic>
                <pic:nvPicPr>
                  <pic:cNvPr id="0" name="image1.jpg"/>
                  <pic:cNvPicPr preferRelativeResize="0"/>
                </pic:nvPicPr>
                <pic:blipFill>
                  <a:blip r:embed="rId1"/>
                  <a:srcRect b="20814" l="5977" r="6146" t="21010"/>
                  <a:stretch>
                    <a:fillRect/>
                  </a:stretch>
                </pic:blipFill>
                <pic:spPr>
                  <a:xfrm>
                    <a:off x="0" y="0"/>
                    <a:ext cx="1828800" cy="550127"/>
                  </a:xfrm>
                  <a:prstGeom prst="rect"/>
                  <a:ln/>
                </pic:spPr>
              </pic:pic>
            </a:graphicData>
          </a:graphic>
        </wp:anchor>
      </w:drawing>
    </w:r>
  </w:p>
  <w:p w:rsidR="00000000" w:rsidDel="00000000" w:rsidP="00000000" w:rsidRDefault="00000000" w:rsidRPr="00000000" w14:paraId="00000030">
    <w:pPr>
      <w:tabs>
        <w:tab w:val="right" w:leader="none" w:pos="5310"/>
      </w:tabs>
      <w:spacing w:line="276" w:lineRule="auto"/>
      <w:jc w:val="center"/>
      <w:rPr/>
    </w:pPr>
    <w:r w:rsidDel="00000000" w:rsidR="00000000" w:rsidRPr="00000000">
      <w:rPr>
        <w:rtl w:val="0"/>
      </w:rPr>
    </w:r>
  </w:p>
  <w:p w:rsidR="00000000" w:rsidDel="00000000" w:rsidP="00000000" w:rsidRDefault="00000000" w:rsidRPr="00000000" w14:paraId="00000031">
    <w:pPr>
      <w:tabs>
        <w:tab w:val="right" w:leader="none" w:pos="5310"/>
      </w:tabs>
      <w:spacing w:line="276" w:lineRule="auto"/>
      <w:jc w:val="center"/>
      <w:rPr/>
    </w:pPr>
    <w:r w:rsidDel="00000000" w:rsidR="00000000" w:rsidRPr="00000000">
      <w:rPr>
        <w:rtl w:val="0"/>
      </w:rPr>
    </w:r>
  </w:p>
  <w:p w:rsidR="00000000" w:rsidDel="00000000" w:rsidP="00000000" w:rsidRDefault="00000000" w:rsidRPr="00000000" w14:paraId="00000032">
    <w:pPr>
      <w:tabs>
        <w:tab w:val="right" w:leader="none" w:pos="5310"/>
      </w:tabs>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mna.inah.gob.mx/" TargetMode="External"/><Relationship Id="rId10" Type="http://schemas.openxmlformats.org/officeDocument/2006/relationships/hyperlink" Target="http://www.museosoumaya.org/" TargetMode="External"/><Relationship Id="rId13" Type="http://schemas.openxmlformats.org/officeDocument/2006/relationships/hyperlink" Target="https://tianguisturistico.com/cdmx/" TargetMode="External"/><Relationship Id="rId12" Type="http://schemas.openxmlformats.org/officeDocument/2006/relationships/hyperlink" Target="https://mam.inba.gob.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ianguisturistico.com/programas-2023/" TargetMode="External"/><Relationship Id="rId15" Type="http://schemas.openxmlformats.org/officeDocument/2006/relationships/hyperlink" Target="http://www.indrive.com" TargetMode="External"/><Relationship Id="rId14" Type="http://schemas.openxmlformats.org/officeDocument/2006/relationships/hyperlink" Target="https://www.gob.mx/conagua/articulos/carcamo-de-dolores-fusion-de-arte-y-urbanismo?idiom=es" TargetMode="External"/><Relationship Id="rId17" Type="http://schemas.openxmlformats.org/officeDocument/2006/relationships/header" Target="header1.xml"/><Relationship Id="rId16" Type="http://schemas.openxmlformats.org/officeDocument/2006/relationships/hyperlink" Target="mailto:michelle.delatorre@another.co" TargetMode="External"/><Relationship Id="rId5" Type="http://schemas.openxmlformats.org/officeDocument/2006/relationships/styles" Target="styles.xml"/><Relationship Id="rId6" Type="http://schemas.openxmlformats.org/officeDocument/2006/relationships/hyperlink" Target="https://tianguisturistico.com/" TargetMode="External"/><Relationship Id="rId7" Type="http://schemas.openxmlformats.org/officeDocument/2006/relationships/hyperlink" Target="https://indriver.com/es/home/" TargetMode="External"/><Relationship Id="rId8" Type="http://schemas.openxmlformats.org/officeDocument/2006/relationships/hyperlink" Target="https://cartelera.cdmx.gob.mx/11074/25-03-2023/festival-turistico-de-la-ciudad-de-mexi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